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14,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David Li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JOYY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 Pasir Panjang Road #15-31A Mapletree Business City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117440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JOYY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001-35729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David Li: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submission and/or disclosures as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required by Item 16I of Form 20-F and have the following comments. In some of our comments,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8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ask you to provide us with information so we may better understand your disclosure.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20-F for the Fiscal Year Ended December 31,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5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16I. Disclosure Regarding Foreign Jurisdictions that Prevent Inspections, page 172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reviewed your register of members and public EDGAR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filings made by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shareholders in connection with your required submission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paragraph (a).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supplementally describe any additional materials that were reviewed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and tell us whether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relied upon any legal opinions or third party certifications such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affidavits as the basis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for your submission. In your response, please provide a</w:t>
            </w: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similarly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the materials reviewed and legal opinions or third party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detailed discussion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certifications relied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upon in connection with the required disclosures under paragraphs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(b)(2) and (3).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ind w:left="3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 order to clarify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scope of your review, please supplementally describe the steps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have taken to confirm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none of the members of your board or the boards of</w:t>
            </w: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consolidated foreign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operating entities are officials of the Chinese Communist Party.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instance, please tell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us how the board members</w:t>
            </w:r>
          </w:p>
        </w:tc>
        <w:tc>
          <w:tcPr>
            <w:tcW w:w="558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 or prior memberships on,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affiliations with,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committees of the Chinese Communist Party factored into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 In</w:t>
      </w:r>
    </w:p>
    <w:p>
      <w:pPr>
        <w:ind w:left="120" w:right="327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please tell us whether you have relied upon third party David Li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JOYY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14, 2023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certifications such as affidavits as the basis for your disclosure.</w:t>
      </w: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disclosures pursuant to Items 16I(b)(2) and (b)(3) are provided for</w:t>
      </w:r>
    </w:p>
    <w:p>
      <w:pPr>
        <w:ind w:left="960"/>
        <w:spacing w:after="0"/>
        <w:tabs>
          <w:tab w:leader="none" w:pos="2300" w:val="left"/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JOYY Inc.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JOYY Inc., its subsidiaries or the variable</w:t>
      </w:r>
    </w:p>
    <w:p>
      <w:pPr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 entities.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also note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your list of subsidiaries in Exhibit 8.1 appears to indicate that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subsidiaries in</w:t>
      </w:r>
    </w:p>
    <w:p>
      <w:pPr>
        <w:ind w:right="18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Hong Kong and countries outside China that are not included in your VIEs. Please note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Item 16I(b) requires that you provide disclosures for yourself and</w:t>
      </w:r>
    </w:p>
    <w:p>
      <w:pPr>
        <w:sectPr>
          <w:pgSz w:w="11900" w:h="16849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consolidated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4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operating entities, including variable interest entities or similar structures.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(b)(2), please supplementally clarify the jurisdictions in which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7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 operating entities are organized or incorporated and provide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percentage of your shares or the shares of your consolidated operating entities owned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governmental entities in each foreign jurisdiction in which you have consolidated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entities in your supplemental response.</w:t>
      </w:r>
    </w:p>
    <w:p>
      <w:pPr>
        <w:ind w:right="2019" w:firstLine="1053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(b)(3), please provide the required information for you and all of your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consolidated foreign operating entities in your supplemental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Tyler Howes at 202-551-3370 or Andrew Mew at 202-551-3377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LastNameDavid Li</w:t>
      </w:r>
    </w:p>
    <w:p>
      <w:pPr>
        <w:ind w:left="6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NameJOYY Inc.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Review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August 14, 2023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Haiping Li, Esq.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66334873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2023-09-29T23:27:20Z</dcterms:created>
  <dcterms:modified xsi:type="dcterms:W3CDTF">2023-09-29T23:27:20Z</dcterms:modified>
</cp:coreProperties>
</file>